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outlineLvl w:val="2"/>
        <w:rPr>
          <w:rFonts w:ascii="Arial" w:hAnsi="Arial" w:cs="Arial"/>
          <w:b/>
          <w:bCs/>
          <w:color w:val="auto"/>
          <w:kern w:val="0"/>
          <w:sz w:val="36"/>
          <w:szCs w:val="36"/>
        </w:rPr>
      </w:pPr>
      <w:r>
        <w:rPr>
          <w:rFonts w:hint="eastAsia" w:ascii="Arial" w:hAnsi="Arial" w:cs="Arial"/>
          <w:b/>
          <w:bCs/>
          <w:color w:val="auto"/>
          <w:kern w:val="0"/>
          <w:sz w:val="36"/>
          <w:szCs w:val="36"/>
        </w:rPr>
        <w:t>中交水利水电建设有限公司</w:t>
      </w:r>
    </w:p>
    <w:p>
      <w:pPr>
        <w:widowControl/>
        <w:spacing w:line="360" w:lineRule="atLeast"/>
        <w:jc w:val="center"/>
        <w:outlineLvl w:val="2"/>
        <w:rPr>
          <w:rFonts w:ascii="Arial" w:hAnsi="Arial" w:cs="Arial"/>
          <w:b/>
          <w:bCs/>
          <w:color w:val="auto"/>
          <w:kern w:val="0"/>
          <w:sz w:val="36"/>
          <w:szCs w:val="36"/>
        </w:rPr>
      </w:pPr>
      <w:r>
        <w:rPr>
          <w:rFonts w:hint="eastAsia" w:ascii="Arial" w:hAnsi="Arial" w:cs="Arial"/>
          <w:b/>
          <w:bCs/>
          <w:color w:val="auto"/>
          <w:kern w:val="0"/>
          <w:sz w:val="36"/>
          <w:szCs w:val="36"/>
        </w:rPr>
        <w:t>202</w:t>
      </w:r>
      <w:r>
        <w:rPr>
          <w:rFonts w:hint="eastAsia" w:ascii="Arial" w:hAnsi="Arial" w:cs="Arial"/>
          <w:b/>
          <w:bCs/>
          <w:color w:val="auto"/>
          <w:kern w:val="0"/>
          <w:sz w:val="36"/>
          <w:szCs w:val="36"/>
          <w:lang w:val="en-US" w:eastAsia="zh-CN"/>
        </w:rPr>
        <w:t>4</w:t>
      </w:r>
      <w:r>
        <w:rPr>
          <w:rFonts w:hint="eastAsia" w:ascii="Arial" w:hAnsi="Arial" w:cs="Arial"/>
          <w:b/>
          <w:bCs/>
          <w:color w:val="auto"/>
          <w:kern w:val="0"/>
          <w:sz w:val="36"/>
          <w:szCs w:val="36"/>
        </w:rPr>
        <w:t>届毕业生招聘启事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/>
        <w:ind w:firstLine="560" w:firstLineChars="200"/>
        <w:jc w:val="both"/>
        <w:textAlignment w:val="auto"/>
        <w:rPr>
          <w:rFonts w:hint="eastAsia" w:ascii="makaAlibaba-PuHuiTi-Regular" w:hAnsi="makaAlibaba-PuHuiTi-Regular" w:eastAsia="宋体" w:cs="宋体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makaAlibaba-PuHuiTi-Regular" w:hAnsi="makaAlibaba-PuHuiTi-Regular" w:eastAsia="宋体" w:cs="宋体"/>
          <w:color w:val="auto"/>
          <w:kern w:val="0"/>
          <w:sz w:val="28"/>
          <w:szCs w:val="28"/>
          <w:lang w:val="en-US" w:eastAsia="zh-CN" w:bidi="ar-SA"/>
        </w:rPr>
        <w:t>中交水利水电建设有限公司成立于1975年，隶属于中国交通建设股份有限公司，是中交上海航道局有限公司旗下的核心企业。</w:t>
      </w:r>
      <w:r>
        <w:rPr>
          <w:rFonts w:hint="eastAsia" w:ascii="makaAlibaba-PuHuiTi-Regular" w:hAnsi="makaAlibaba-PuHuiTi-Regular" w:cs="宋体"/>
          <w:color w:val="auto"/>
          <w:kern w:val="0"/>
          <w:sz w:val="28"/>
          <w:szCs w:val="28"/>
          <w:lang w:val="en-US" w:eastAsia="zh-CN" w:bidi="ar-SA"/>
        </w:rPr>
        <w:t>公司</w:t>
      </w:r>
      <w:r>
        <w:rPr>
          <w:rFonts w:hint="eastAsia" w:ascii="makaAlibaba-PuHuiTi-Regular" w:hAnsi="makaAlibaba-PuHuiTi-Regular" w:eastAsia="宋体" w:cs="宋体"/>
          <w:color w:val="auto"/>
          <w:kern w:val="0"/>
          <w:sz w:val="28"/>
          <w:szCs w:val="28"/>
          <w:lang w:val="en-US" w:eastAsia="zh-CN" w:bidi="ar-SA"/>
        </w:rPr>
        <w:t>从事港口与航道疏浚、筑堤与吹填造地、水利水电与市政建设、水环境治理与河湖整治、生态环保与园林绿化、休闲文旅、水运勘察测绘等港航、市政、水利、公路多个领域业务，可为客户提供业务相关投资融资、咨询规划、设计建造、管理运营全产业链解决方案和一体化服务。拥有港口与航道工程施工总承包特级、水利水电工程施工总承包壹级、市政公用工程施工总承包壹级、航道工程专业承包壹级、地基与基础工程专业承包壹级、环保工程专业承包壹级、勘察测绘甲级及</w:t>
      </w:r>
      <w:r>
        <w:rPr>
          <w:rFonts w:hint="eastAsia" w:ascii="makaAlibaba-PuHuiTi-Regular" w:hAnsi="makaAlibaba-PuHuiTi-Regular" w:cs="宋体"/>
          <w:color w:val="auto"/>
          <w:kern w:val="0"/>
          <w:sz w:val="28"/>
          <w:szCs w:val="28"/>
          <w:lang w:val="en-US" w:eastAsia="zh-CN" w:bidi="ar-SA"/>
        </w:rPr>
        <w:t>水运行业设计甲级</w:t>
      </w:r>
      <w:r>
        <w:rPr>
          <w:rFonts w:hint="eastAsia" w:ascii="makaAlibaba-PuHuiTi-Regular" w:hAnsi="makaAlibaba-PuHuiTi-Regular" w:eastAsia="宋体" w:cs="宋体"/>
          <w:color w:val="auto"/>
          <w:kern w:val="0"/>
          <w:sz w:val="28"/>
          <w:szCs w:val="28"/>
          <w:lang w:val="en-US" w:eastAsia="zh-CN" w:bidi="ar-SA"/>
        </w:rPr>
        <w:t>等多项资质。</w:t>
      </w:r>
    </w:p>
    <w:p>
      <w:pPr>
        <w:pStyle w:val="2"/>
        <w:spacing w:before="0" w:beforeAutospacing="0" w:after="0" w:afterAutospacing="0"/>
        <w:jc w:val="center"/>
        <w:rPr>
          <w:rFonts w:hint="eastAsia" w:cs="Arial"/>
          <w:b/>
          <w:bCs/>
          <w:color w:val="auto"/>
          <w:sz w:val="32"/>
          <w:szCs w:val="32"/>
        </w:rPr>
      </w:pPr>
    </w:p>
    <w:p>
      <w:pPr>
        <w:pStyle w:val="2"/>
        <w:spacing w:before="0" w:beforeAutospacing="0" w:after="0" w:afterAutospacing="0"/>
        <w:jc w:val="center"/>
        <w:rPr>
          <w:rFonts w:cs="Arial"/>
          <w:b/>
          <w:bCs/>
          <w:color w:val="auto"/>
          <w:sz w:val="32"/>
          <w:szCs w:val="32"/>
        </w:rPr>
      </w:pPr>
      <w:r>
        <w:rPr>
          <w:rFonts w:hint="eastAsia" w:cs="Arial"/>
          <w:b/>
          <w:bCs/>
          <w:color w:val="auto"/>
          <w:sz w:val="32"/>
          <w:szCs w:val="32"/>
        </w:rPr>
        <w:t>一、招聘专业</w:t>
      </w:r>
    </w:p>
    <w:p>
      <w:pPr>
        <w:widowControl/>
        <w:ind w:firstLine="562" w:firstLineChars="200"/>
        <w:outlineLvl w:val="2"/>
        <w:rPr>
          <w:rFonts w:ascii="makaAlibaba-PuHuiTi-Regular" w:hAnsi="makaAlibaba-PuHuiTi-Regular" w:eastAsia="宋体" w:cs="宋体"/>
          <w:color w:val="auto"/>
          <w:kern w:val="0"/>
          <w:sz w:val="28"/>
          <w:szCs w:val="28"/>
        </w:rPr>
      </w:pPr>
      <w:r>
        <w:rPr>
          <w:rFonts w:hint="eastAsia" w:cs="Arial"/>
          <w:b/>
          <w:bCs/>
          <w:color w:val="auto"/>
          <w:kern w:val="0"/>
          <w:sz w:val="28"/>
          <w:szCs w:val="28"/>
        </w:rPr>
        <w:t>工程专业：</w:t>
      </w:r>
      <w:r>
        <w:rPr>
          <w:rFonts w:hint="eastAsia" w:ascii="makaAlibaba-PuHuiTi-Regular" w:hAnsi="makaAlibaba-PuHuiTi-Regular" w:eastAsia="宋体" w:cs="宋体"/>
          <w:color w:val="auto"/>
          <w:kern w:val="0"/>
          <w:sz w:val="28"/>
          <w:szCs w:val="28"/>
        </w:rPr>
        <w:t>水利水电工程、港口航道与海岸工程、给水排水工程、市政工程、土木工程、道路与桥梁工程、城市地下工程、工程管理、工程造价、环境工程、安全工程、机械电子工程、电气工程自动化、测绘工程、海洋测绘、地理信息系统、航空遥感测绘</w:t>
      </w:r>
      <w:r>
        <w:rPr>
          <w:rFonts w:hint="eastAsia" w:ascii="makaAlibaba-PuHuiTi-Regular" w:hAnsi="makaAlibaba-PuHuiTi-Regular" w:eastAsia="宋体" w:cs="宋体"/>
          <w:color w:val="auto"/>
          <w:kern w:val="0"/>
          <w:sz w:val="28"/>
          <w:szCs w:val="28"/>
          <w:lang w:val="en-US" w:eastAsia="zh-CN"/>
        </w:rPr>
        <w:t>等</w:t>
      </w:r>
      <w:r>
        <w:rPr>
          <w:rFonts w:hint="eastAsia" w:ascii="makaAlibaba-PuHuiTi-Regular" w:hAnsi="makaAlibaba-PuHuiTi-Regular" w:eastAsia="宋体" w:cs="宋体"/>
          <w:color w:val="auto"/>
          <w:kern w:val="0"/>
          <w:sz w:val="28"/>
          <w:szCs w:val="28"/>
        </w:rPr>
        <w:t>。</w:t>
      </w:r>
    </w:p>
    <w:p>
      <w:pPr>
        <w:keepNext w:val="0"/>
        <w:keepLines w:val="0"/>
        <w:widowControl/>
        <w:suppressLineNumbers w:val="0"/>
        <w:ind w:firstLine="562" w:firstLineChars="200"/>
        <w:jc w:val="left"/>
        <w:rPr>
          <w:rFonts w:hint="eastAsia" w:ascii="makaAlibaba-PuHuiTi-Regular" w:hAnsi="makaAlibaba-PuHuiTi-Regular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makaAlibaba-PuHuiTi-Regular" w:hAnsi="makaAlibaba-PuHuiTi-Regular" w:eastAsia="宋体" w:cs="宋体"/>
          <w:b/>
          <w:bCs/>
          <w:color w:val="auto"/>
          <w:kern w:val="0"/>
          <w:sz w:val="28"/>
          <w:szCs w:val="28"/>
          <w:lang w:val="en-US" w:eastAsia="zh-CN"/>
        </w:rPr>
        <w:t>管理专业：</w:t>
      </w:r>
      <w:r>
        <w:rPr>
          <w:rFonts w:hint="eastAsia" w:ascii="makaAlibaba-PuHuiTi-Regular" w:hAnsi="makaAlibaba-PuHuiTi-Regular" w:eastAsia="宋体" w:cs="宋体"/>
          <w:color w:val="auto"/>
          <w:kern w:val="0"/>
          <w:sz w:val="28"/>
          <w:szCs w:val="28"/>
          <w:lang w:val="en-US" w:eastAsia="zh-CN"/>
        </w:rPr>
        <w:t>会计学、财务管理、税务管理。</w:t>
      </w:r>
    </w:p>
    <w:p>
      <w:pPr>
        <w:widowControl/>
        <w:ind w:firstLine="560" w:firstLineChars="200"/>
        <w:outlineLvl w:val="2"/>
        <w:rPr>
          <w:rFonts w:hint="default" w:ascii="makaAlibaba-PuHuiTi-Regular" w:hAnsi="makaAlibaba-PuHuiTi-Regular" w:eastAsia="宋体" w:cs="宋体"/>
          <w:color w:val="auto"/>
          <w:kern w:val="0"/>
          <w:sz w:val="28"/>
          <w:szCs w:val="28"/>
          <w:lang w:val="en-US" w:eastAsia="zh-CN"/>
        </w:rPr>
      </w:pPr>
    </w:p>
    <w:p>
      <w:pPr>
        <w:widowControl/>
        <w:ind w:firstLine="560" w:firstLineChars="200"/>
        <w:outlineLvl w:val="2"/>
        <w:rPr>
          <w:rFonts w:ascii="makaAlibaba-PuHuiTi-Regular" w:hAnsi="makaAlibaba-PuHuiTi-Regular" w:eastAsia="宋体" w:cs="宋体"/>
          <w:color w:val="auto"/>
          <w:kern w:val="0"/>
          <w:sz w:val="28"/>
          <w:szCs w:val="28"/>
        </w:rPr>
      </w:pPr>
    </w:p>
    <w:p>
      <w:pPr>
        <w:pStyle w:val="2"/>
        <w:spacing w:before="0" w:beforeAutospacing="0" w:after="0" w:afterAutospacing="0"/>
        <w:jc w:val="center"/>
        <w:rPr>
          <w:rFonts w:hint="eastAsia" w:cs="Arial"/>
          <w:b/>
          <w:bCs/>
          <w:color w:val="auto"/>
          <w:sz w:val="32"/>
          <w:szCs w:val="32"/>
        </w:rPr>
      </w:pPr>
    </w:p>
    <w:p>
      <w:pPr>
        <w:pStyle w:val="2"/>
        <w:spacing w:before="0" w:beforeAutospacing="0" w:after="0" w:afterAutospacing="0"/>
        <w:jc w:val="center"/>
        <w:rPr>
          <w:rFonts w:cs="Arial"/>
          <w:b/>
          <w:bCs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cs="Arial"/>
          <w:b/>
          <w:bCs/>
          <w:color w:val="auto"/>
          <w:sz w:val="32"/>
          <w:szCs w:val="32"/>
        </w:rPr>
        <w:t>二、基本要求</w:t>
      </w:r>
    </w:p>
    <w:p>
      <w:pPr>
        <w:widowControl/>
        <w:ind w:firstLine="560" w:firstLineChars="200"/>
        <w:outlineLvl w:val="2"/>
        <w:rPr>
          <w:rFonts w:hint="eastAsia" w:ascii="makaAlibaba-PuHuiTi-Regular" w:hAnsi="makaAlibaba-PuHuiTi-Regular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makaAlibaba-PuHuiTi-Regular" w:hAnsi="makaAlibaba-PuHuiTi-Regular" w:eastAsia="宋体" w:cs="宋体"/>
          <w:color w:val="auto"/>
          <w:kern w:val="0"/>
          <w:sz w:val="28"/>
          <w:szCs w:val="28"/>
          <w:lang w:val="en-US" w:eastAsia="zh-CN"/>
        </w:rPr>
        <w:t>1.热爱祖国、具有良好的政治素质和品德品行。</w:t>
      </w:r>
    </w:p>
    <w:p>
      <w:pPr>
        <w:widowControl/>
        <w:ind w:firstLine="560" w:firstLineChars="200"/>
        <w:outlineLvl w:val="2"/>
        <w:rPr>
          <w:rFonts w:hint="eastAsia" w:ascii="makaAlibaba-PuHuiTi-Regular" w:hAnsi="makaAlibaba-PuHuiTi-Regular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makaAlibaba-PuHuiTi-Regular" w:hAnsi="makaAlibaba-PuHuiTi-Regular" w:eastAsia="宋体" w:cs="宋体"/>
          <w:color w:val="auto"/>
          <w:kern w:val="0"/>
          <w:sz w:val="28"/>
          <w:szCs w:val="28"/>
          <w:lang w:val="en-US" w:eastAsia="zh-CN"/>
        </w:rPr>
        <w:t>2.爱岗敬业、服从分配。</w:t>
      </w:r>
    </w:p>
    <w:p>
      <w:pPr>
        <w:widowControl/>
        <w:ind w:firstLine="560" w:firstLineChars="200"/>
        <w:outlineLvl w:val="2"/>
        <w:rPr>
          <w:rFonts w:hint="eastAsia" w:ascii="makaAlibaba-PuHuiTi-Regular" w:hAnsi="makaAlibaba-PuHuiTi-Regular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makaAlibaba-PuHuiTi-Regular" w:hAnsi="makaAlibaba-PuHuiTi-Regular" w:eastAsia="宋体" w:cs="宋体"/>
          <w:color w:val="auto"/>
          <w:kern w:val="0"/>
          <w:sz w:val="28"/>
          <w:szCs w:val="28"/>
          <w:lang w:val="en-US" w:eastAsia="zh-CN"/>
        </w:rPr>
        <w:t>3.学习成绩优异、专业基础知识掌握熟练。</w:t>
      </w:r>
    </w:p>
    <w:p>
      <w:pPr>
        <w:widowControl/>
        <w:ind w:firstLine="560" w:firstLineChars="200"/>
        <w:outlineLvl w:val="2"/>
        <w:rPr>
          <w:rFonts w:hint="eastAsia" w:ascii="makaAlibaba-PuHuiTi-Regular" w:hAnsi="makaAlibaba-PuHuiTi-Regular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makaAlibaba-PuHuiTi-Regular" w:hAnsi="makaAlibaba-PuHuiTi-Regular" w:eastAsia="宋体" w:cs="宋体"/>
          <w:color w:val="auto"/>
          <w:kern w:val="0"/>
          <w:sz w:val="28"/>
          <w:szCs w:val="28"/>
          <w:lang w:val="en-US" w:eastAsia="zh-CN"/>
        </w:rPr>
        <w:t>4.通过英语四级，通过英语六级以上优先。</w:t>
      </w:r>
    </w:p>
    <w:p>
      <w:pPr>
        <w:widowControl/>
        <w:ind w:firstLine="560" w:firstLineChars="200"/>
        <w:outlineLvl w:val="2"/>
        <w:rPr>
          <w:rFonts w:hint="eastAsia" w:ascii="makaAlibaba-PuHuiTi-Regular" w:hAnsi="makaAlibaba-PuHuiTi-Regular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makaAlibaba-PuHuiTi-Regular" w:hAnsi="makaAlibaba-PuHuiTi-Regular" w:eastAsia="宋体" w:cs="宋体"/>
          <w:color w:val="auto"/>
          <w:kern w:val="0"/>
          <w:sz w:val="28"/>
          <w:szCs w:val="28"/>
          <w:lang w:val="en-US" w:eastAsia="zh-CN"/>
        </w:rPr>
        <w:t>5.具备计算机操作技能，通过计算机二级以上优先。</w:t>
      </w:r>
    </w:p>
    <w:p>
      <w:pPr>
        <w:pStyle w:val="2"/>
        <w:spacing w:before="0" w:beforeAutospacing="0" w:after="0" w:afterAutospacing="0"/>
        <w:jc w:val="center"/>
        <w:rPr>
          <w:rFonts w:hint="eastAsia" w:cs="Arial"/>
          <w:b/>
          <w:bCs/>
          <w:color w:val="auto"/>
          <w:sz w:val="32"/>
          <w:szCs w:val="32"/>
        </w:rPr>
      </w:pPr>
    </w:p>
    <w:p>
      <w:pPr>
        <w:pStyle w:val="2"/>
        <w:spacing w:before="0" w:beforeAutospacing="0" w:after="0" w:afterAutospacing="0"/>
        <w:jc w:val="center"/>
        <w:rPr>
          <w:rFonts w:cs="Arial"/>
          <w:b/>
          <w:bCs/>
          <w:color w:val="auto"/>
          <w:sz w:val="32"/>
          <w:szCs w:val="32"/>
        </w:rPr>
      </w:pPr>
      <w:r>
        <w:rPr>
          <w:rFonts w:hint="eastAsia" w:cs="Arial"/>
          <w:b/>
          <w:bCs/>
          <w:color w:val="auto"/>
          <w:sz w:val="32"/>
          <w:szCs w:val="32"/>
        </w:rPr>
        <w:t>三、福利待遇</w:t>
      </w:r>
    </w:p>
    <w:p>
      <w:pPr>
        <w:pStyle w:val="2"/>
        <w:spacing w:before="0" w:beforeAutospacing="0" w:after="0" w:afterAutospacing="0"/>
        <w:ind w:firstLine="562" w:firstLineChars="200"/>
        <w:rPr>
          <w:rFonts w:cs="Arial"/>
          <w:b/>
          <w:color w:val="auto"/>
          <w:sz w:val="28"/>
          <w:szCs w:val="28"/>
        </w:rPr>
      </w:pPr>
      <w:r>
        <w:rPr>
          <w:rFonts w:hint="eastAsia" w:cs="Arial"/>
          <w:b/>
          <w:color w:val="auto"/>
          <w:sz w:val="28"/>
          <w:szCs w:val="28"/>
        </w:rPr>
        <w:t>（一）薪酬：</w:t>
      </w:r>
    </w:p>
    <w:p>
      <w:pPr>
        <w:widowControl/>
        <w:shd w:val="clear" w:color="auto" w:fill="FFFFFF"/>
        <w:ind w:firstLine="560" w:firstLineChars="200"/>
        <w:jc w:val="left"/>
        <w:rPr>
          <w:rFonts w:hint="eastAsia" w:ascii="makaAlibaba-PuHuiTi-Regular" w:hAnsi="makaAlibaba-PuHuiTi-Regular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makaAlibaba-PuHuiTi-Regular" w:hAnsi="makaAlibaba-PuHuiTi-Regular" w:eastAsia="宋体" w:cs="宋体"/>
          <w:color w:val="auto"/>
          <w:kern w:val="0"/>
          <w:sz w:val="28"/>
          <w:szCs w:val="28"/>
          <w:lang w:val="en-US" w:eastAsia="zh-CN"/>
        </w:rPr>
        <w:t>签正式合同，试用期6个月，试用期考核合格后第一周年综合收入11-15万元及以上；前五年满足岗位任职条件后，每年有一次晋升机会；海外工作收入约为国内的1.8倍左右。</w:t>
      </w:r>
    </w:p>
    <w:p>
      <w:pPr>
        <w:pStyle w:val="2"/>
        <w:spacing w:before="0" w:beforeAutospacing="0" w:after="0" w:afterAutospacing="0"/>
        <w:ind w:firstLine="560" w:firstLineChars="200"/>
        <w:rPr>
          <w:rFonts w:hint="eastAsia" w:cs="Arial"/>
          <w:color w:val="auto"/>
          <w:sz w:val="28"/>
          <w:szCs w:val="28"/>
        </w:rPr>
      </w:pPr>
      <w:r>
        <w:rPr>
          <w:rFonts w:hint="eastAsia" w:cs="Arial"/>
          <w:color w:val="auto"/>
          <w:sz w:val="28"/>
          <w:szCs w:val="28"/>
        </w:rPr>
        <w:t>住房公积金按照最高比例缴纳，养老保险、医疗保险、失业保险、工伤保险、生育保险、企业年金</w:t>
      </w:r>
      <w:r>
        <w:rPr>
          <w:rFonts w:hint="eastAsia" w:ascii="makaAlibaba-PuHuiTi-Regular" w:hAnsi="makaAlibaba-PuHuiTi-Regular" w:eastAsia="宋体" w:cs="宋体"/>
          <w:color w:val="auto"/>
          <w:kern w:val="0"/>
          <w:sz w:val="28"/>
          <w:szCs w:val="28"/>
          <w:lang w:val="en-US" w:eastAsia="zh-CN"/>
        </w:rPr>
        <w:t>（补充养老保险）</w:t>
      </w:r>
      <w:r>
        <w:rPr>
          <w:rFonts w:hint="eastAsia" w:cs="Arial"/>
          <w:color w:val="auto"/>
          <w:sz w:val="28"/>
          <w:szCs w:val="28"/>
        </w:rPr>
        <w:t>等各项保障齐全、丰厚，公积金和社保缴费基数按员工本人上年工资总额据实缴纳，最高可封顶。</w:t>
      </w:r>
    </w:p>
    <w:p>
      <w:pPr>
        <w:pStyle w:val="2"/>
        <w:spacing w:before="0" w:beforeAutospacing="0" w:after="0" w:afterAutospacing="0"/>
        <w:ind w:firstLine="562" w:firstLineChars="200"/>
        <w:rPr>
          <w:rFonts w:cs="Arial"/>
          <w:bCs/>
          <w:color w:val="auto"/>
          <w:sz w:val="28"/>
          <w:szCs w:val="28"/>
        </w:rPr>
      </w:pPr>
      <w:r>
        <w:rPr>
          <w:rFonts w:hint="eastAsia" w:cs="Arial"/>
          <w:b/>
          <w:color w:val="auto"/>
          <w:sz w:val="28"/>
          <w:szCs w:val="28"/>
        </w:rPr>
        <w:t>（二）福利：除薪酬外</w:t>
      </w:r>
      <w:r>
        <w:rPr>
          <w:rFonts w:hint="eastAsia" w:cs="Arial"/>
          <w:bCs/>
          <w:color w:val="auto"/>
          <w:sz w:val="28"/>
          <w:szCs w:val="28"/>
        </w:rPr>
        <w:t>员工还可享受以下福利：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makaAlibaba-PuHuiTi-Regular" w:hAnsi="makaAlibaba-PuHuiTi-Regular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makaAlibaba-PuHuiTi-Regular" w:hAnsi="makaAlibaba-PuHuiTi-Regular" w:eastAsia="宋体" w:cs="宋体"/>
          <w:color w:val="auto"/>
          <w:kern w:val="0"/>
          <w:sz w:val="28"/>
          <w:szCs w:val="28"/>
          <w:lang w:val="en-US" w:eastAsia="zh-CN"/>
        </w:rPr>
        <w:t>衣：劳保用品，工作服；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makaAlibaba-PuHuiTi-Regular" w:hAnsi="makaAlibaba-PuHuiTi-Regular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makaAlibaba-PuHuiTi-Regular" w:hAnsi="makaAlibaba-PuHuiTi-Regular" w:eastAsia="宋体" w:cs="宋体"/>
          <w:color w:val="auto"/>
          <w:kern w:val="0"/>
          <w:sz w:val="28"/>
          <w:szCs w:val="28"/>
          <w:lang w:val="en-US" w:eastAsia="zh-CN"/>
        </w:rPr>
        <w:t>食：食堂就餐，项目部伙食补贴；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makaAlibaba-PuHuiTi-Regular" w:hAnsi="makaAlibaba-PuHuiTi-Regular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makaAlibaba-PuHuiTi-Regular" w:hAnsi="makaAlibaba-PuHuiTi-Regular" w:eastAsia="宋体" w:cs="宋体"/>
          <w:color w:val="auto"/>
          <w:kern w:val="0"/>
          <w:sz w:val="28"/>
          <w:szCs w:val="28"/>
          <w:lang w:val="en-US" w:eastAsia="zh-CN"/>
        </w:rPr>
        <w:t>住：提供住宿，毕业后可落户宁波，根据当前宁波人才政策可向地方人社部门申请获得安居补贴；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makaAlibaba-PuHuiTi-Regular" w:hAnsi="makaAlibaba-PuHuiTi-Regular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makaAlibaba-PuHuiTi-Regular" w:hAnsi="makaAlibaba-PuHuiTi-Regular" w:eastAsia="宋体" w:cs="宋体"/>
          <w:color w:val="auto"/>
          <w:kern w:val="0"/>
          <w:sz w:val="28"/>
          <w:szCs w:val="28"/>
          <w:lang w:val="en-US" w:eastAsia="zh-CN"/>
        </w:rPr>
        <w:t>行：</w:t>
      </w:r>
      <w:r>
        <w:rPr>
          <w:rFonts w:hint="eastAsia" w:cs="Arial"/>
          <w:bCs/>
          <w:color w:val="auto"/>
          <w:sz w:val="28"/>
          <w:szCs w:val="28"/>
        </w:rPr>
        <w:t>休假路费（每年6次往返），探亲路费（每年1次往返）；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makaAlibaba-PuHuiTi-Regular" w:hAnsi="makaAlibaba-PuHuiTi-Regular" w:eastAsia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makaAlibaba-PuHuiTi-Regular" w:hAnsi="makaAlibaba-PuHuiTi-Regular" w:eastAsia="宋体" w:cs="宋体"/>
          <w:color w:val="auto"/>
          <w:kern w:val="0"/>
          <w:sz w:val="28"/>
          <w:szCs w:val="28"/>
          <w:lang w:val="en-US" w:eastAsia="zh-CN"/>
        </w:rPr>
        <w:t>其他：笔记本电脑补贴、书报费、结婚礼金、清凉饮料费、春节慰问品、生日慰问品、健康体检、疗休养费、职工家庭财产保险等。</w:t>
      </w:r>
    </w:p>
    <w:p>
      <w:pPr>
        <w:pStyle w:val="2"/>
        <w:spacing w:before="0" w:beforeAutospacing="0" w:after="0" w:afterAutospacing="0"/>
        <w:ind w:firstLine="562" w:firstLineChars="200"/>
        <w:rPr>
          <w:rFonts w:cs="Arial"/>
          <w:b/>
          <w:color w:val="auto"/>
          <w:sz w:val="28"/>
          <w:szCs w:val="28"/>
        </w:rPr>
      </w:pPr>
      <w:r>
        <w:rPr>
          <w:rFonts w:hint="eastAsia" w:cs="Arial"/>
          <w:b/>
          <w:color w:val="auto"/>
          <w:sz w:val="28"/>
          <w:szCs w:val="28"/>
        </w:rPr>
        <w:t>（三）休假：</w:t>
      </w:r>
    </w:p>
    <w:p>
      <w:pPr>
        <w:pStyle w:val="2"/>
        <w:spacing w:before="0" w:beforeAutospacing="0" w:after="0" w:afterAutospacing="0"/>
        <w:ind w:firstLine="560" w:firstLineChars="200"/>
        <w:rPr>
          <w:rFonts w:hint="eastAsia" w:cs="Arial"/>
          <w:color w:val="auto"/>
          <w:sz w:val="28"/>
          <w:szCs w:val="28"/>
        </w:rPr>
      </w:pPr>
      <w:r>
        <w:rPr>
          <w:rFonts w:hint="eastAsia" w:cs="Arial"/>
          <w:color w:val="auto"/>
          <w:sz w:val="28"/>
          <w:szCs w:val="28"/>
        </w:rPr>
        <w:t>1、国内项目部员工：“工作45天休假15天”。</w:t>
      </w:r>
    </w:p>
    <w:p>
      <w:pPr>
        <w:pStyle w:val="2"/>
        <w:spacing w:before="0" w:beforeAutospacing="0" w:after="0" w:afterAutospacing="0"/>
        <w:ind w:firstLine="560" w:firstLineChars="200"/>
        <w:rPr>
          <w:rFonts w:hint="eastAsia" w:cs="Arial"/>
          <w:color w:val="auto"/>
          <w:sz w:val="28"/>
          <w:szCs w:val="28"/>
        </w:rPr>
      </w:pPr>
      <w:r>
        <w:rPr>
          <w:rFonts w:hint="eastAsia" w:cs="Arial"/>
          <w:color w:val="auto"/>
          <w:sz w:val="28"/>
          <w:szCs w:val="28"/>
          <w:lang w:val="en-US" w:eastAsia="zh-CN"/>
        </w:rPr>
        <w:t>2、国外</w:t>
      </w:r>
      <w:r>
        <w:rPr>
          <w:rFonts w:hint="eastAsia" w:cs="Arial"/>
          <w:color w:val="auto"/>
          <w:sz w:val="28"/>
          <w:szCs w:val="28"/>
        </w:rPr>
        <w:t>项目部员工：“工作</w:t>
      </w:r>
      <w:r>
        <w:rPr>
          <w:rFonts w:hint="eastAsia" w:cs="Arial"/>
          <w:color w:val="auto"/>
          <w:sz w:val="28"/>
          <w:szCs w:val="28"/>
          <w:lang w:val="en-US" w:eastAsia="zh-CN"/>
        </w:rPr>
        <w:t>6个月回国</w:t>
      </w:r>
      <w:r>
        <w:rPr>
          <w:rFonts w:hint="eastAsia" w:cs="Arial"/>
          <w:color w:val="auto"/>
          <w:sz w:val="28"/>
          <w:szCs w:val="28"/>
        </w:rPr>
        <w:t>休假</w:t>
      </w:r>
      <w:r>
        <w:rPr>
          <w:rFonts w:hint="eastAsia" w:cs="Arial"/>
          <w:color w:val="auto"/>
          <w:sz w:val="28"/>
          <w:szCs w:val="28"/>
          <w:lang w:val="en-US" w:eastAsia="zh-CN"/>
        </w:rPr>
        <w:t>21天</w:t>
      </w:r>
      <w:r>
        <w:rPr>
          <w:rFonts w:hint="eastAsia" w:cs="Arial"/>
          <w:color w:val="auto"/>
          <w:sz w:val="28"/>
          <w:szCs w:val="28"/>
        </w:rPr>
        <w:t>”。</w:t>
      </w:r>
    </w:p>
    <w:p>
      <w:pPr>
        <w:pStyle w:val="2"/>
        <w:spacing w:before="0" w:beforeAutospacing="0" w:after="0" w:afterAutospacing="0"/>
        <w:ind w:firstLine="560" w:firstLineChars="200"/>
        <w:rPr>
          <w:rFonts w:hint="eastAsia" w:eastAsia="宋体" w:cs="Arial"/>
          <w:color w:val="auto"/>
          <w:sz w:val="28"/>
          <w:szCs w:val="28"/>
          <w:lang w:eastAsia="zh-CN"/>
        </w:rPr>
      </w:pPr>
      <w:r>
        <w:rPr>
          <w:rFonts w:hint="eastAsia" w:cs="Arial"/>
          <w:color w:val="auto"/>
          <w:sz w:val="28"/>
          <w:szCs w:val="28"/>
          <w:lang w:val="en-US" w:eastAsia="zh-CN"/>
        </w:rPr>
        <w:t>3</w:t>
      </w:r>
      <w:r>
        <w:rPr>
          <w:rFonts w:hint="eastAsia" w:cs="Arial"/>
          <w:color w:val="auto"/>
          <w:sz w:val="28"/>
          <w:szCs w:val="28"/>
        </w:rPr>
        <w:t>、</w:t>
      </w:r>
      <w:r>
        <w:rPr>
          <w:rFonts w:hint="eastAsia" w:cs="Arial"/>
          <w:color w:val="auto"/>
          <w:sz w:val="28"/>
          <w:szCs w:val="28"/>
          <w:lang w:val="en-US" w:eastAsia="zh-CN"/>
        </w:rPr>
        <w:t>总部</w:t>
      </w:r>
      <w:r>
        <w:rPr>
          <w:rFonts w:hint="eastAsia" w:cs="Arial"/>
          <w:color w:val="auto"/>
          <w:sz w:val="28"/>
          <w:szCs w:val="28"/>
        </w:rPr>
        <w:t>员工：双休及法定节日</w:t>
      </w:r>
      <w:r>
        <w:rPr>
          <w:rFonts w:hint="eastAsia" w:cs="Arial"/>
          <w:color w:val="auto"/>
          <w:sz w:val="28"/>
          <w:szCs w:val="28"/>
          <w:lang w:eastAsia="zh-CN"/>
        </w:rPr>
        <w:t>。</w:t>
      </w:r>
    </w:p>
    <w:p>
      <w:pPr>
        <w:pStyle w:val="2"/>
        <w:spacing w:before="0" w:beforeAutospacing="0" w:after="0" w:afterAutospacing="0"/>
        <w:ind w:firstLine="560" w:firstLineChars="200"/>
        <w:rPr>
          <w:rFonts w:cs="Arial"/>
          <w:color w:val="auto"/>
          <w:sz w:val="28"/>
          <w:szCs w:val="28"/>
        </w:rPr>
      </w:pPr>
      <w:r>
        <w:rPr>
          <w:rFonts w:hint="eastAsia" w:cs="Arial"/>
          <w:color w:val="auto"/>
          <w:sz w:val="28"/>
          <w:szCs w:val="28"/>
        </w:rPr>
        <w:t>按标准报销往返休假路费。</w:t>
      </w:r>
    </w:p>
    <w:p>
      <w:pPr>
        <w:pStyle w:val="2"/>
        <w:spacing w:before="0" w:beforeAutospacing="0" w:after="0" w:afterAutospacing="0"/>
        <w:ind w:firstLine="562" w:firstLineChars="200"/>
        <w:rPr>
          <w:rFonts w:cs="Arial"/>
          <w:color w:val="auto"/>
          <w:sz w:val="28"/>
          <w:szCs w:val="28"/>
        </w:rPr>
      </w:pPr>
      <w:r>
        <w:rPr>
          <w:rFonts w:hint="eastAsia" w:cs="Arial"/>
          <w:b/>
          <w:color w:val="auto"/>
          <w:sz w:val="28"/>
          <w:szCs w:val="28"/>
        </w:rPr>
        <w:t>（四）其他：</w:t>
      </w:r>
    </w:p>
    <w:p>
      <w:pPr>
        <w:pStyle w:val="2"/>
        <w:spacing w:before="0" w:beforeAutospacing="0" w:after="0" w:afterAutospacing="0"/>
        <w:ind w:firstLine="560" w:firstLineChars="200"/>
        <w:rPr>
          <w:rFonts w:cs="Arial"/>
          <w:color w:val="auto"/>
          <w:sz w:val="28"/>
          <w:szCs w:val="28"/>
        </w:rPr>
      </w:pPr>
      <w:r>
        <w:rPr>
          <w:rFonts w:hint="eastAsia" w:cs="Arial"/>
          <w:color w:val="auto"/>
          <w:sz w:val="28"/>
          <w:szCs w:val="28"/>
        </w:rPr>
        <w:t>1、公司为大型央企，</w:t>
      </w:r>
      <w:r>
        <w:rPr>
          <w:rFonts w:hint="eastAsia" w:cs="Arial"/>
          <w:color w:val="auto"/>
          <w:sz w:val="28"/>
          <w:szCs w:val="28"/>
          <w:lang w:val="en-US" w:eastAsia="zh-CN"/>
        </w:rPr>
        <w:t>起点更高、平台更好</w:t>
      </w:r>
      <w:r>
        <w:rPr>
          <w:rFonts w:hint="eastAsia" w:cs="Arial"/>
          <w:color w:val="auto"/>
          <w:sz w:val="28"/>
          <w:szCs w:val="28"/>
          <w:lang w:eastAsia="zh-CN"/>
        </w:rPr>
        <w:t>、</w:t>
      </w:r>
      <w:r>
        <w:rPr>
          <w:rFonts w:hint="eastAsia" w:cs="Arial"/>
          <w:color w:val="auto"/>
          <w:sz w:val="28"/>
          <w:szCs w:val="28"/>
        </w:rPr>
        <w:t>管理更规范</w:t>
      </w:r>
      <w:r>
        <w:rPr>
          <w:rFonts w:hint="eastAsia" w:cs="Arial"/>
          <w:color w:val="auto"/>
          <w:sz w:val="28"/>
          <w:szCs w:val="28"/>
          <w:lang w:eastAsia="zh-CN"/>
        </w:rPr>
        <w:t>，</w:t>
      </w:r>
      <w:r>
        <w:rPr>
          <w:rFonts w:hint="eastAsia" w:cs="Arial"/>
          <w:color w:val="auto"/>
          <w:sz w:val="28"/>
          <w:szCs w:val="28"/>
        </w:rPr>
        <w:t>能更好地促进员工成长、成才；公司施行“</w:t>
      </w:r>
      <w:r>
        <w:rPr>
          <w:rFonts w:hint="eastAsia" w:cs="Arial"/>
          <w:color w:val="auto"/>
          <w:sz w:val="28"/>
          <w:szCs w:val="28"/>
          <w:lang w:val="en-US" w:eastAsia="zh-CN"/>
        </w:rPr>
        <w:t>导</w:t>
      </w:r>
      <w:r>
        <w:rPr>
          <w:rFonts w:hint="eastAsia" w:cs="Arial"/>
          <w:color w:val="auto"/>
          <w:sz w:val="28"/>
          <w:szCs w:val="28"/>
        </w:rPr>
        <w:t>师带徒”制，为每一位大学生指定一位指导师傅，全程助力员工成长。</w:t>
      </w:r>
    </w:p>
    <w:p>
      <w:pPr>
        <w:pStyle w:val="2"/>
        <w:spacing w:before="0" w:beforeAutospacing="0" w:after="0" w:afterAutospacing="0"/>
        <w:ind w:firstLine="560" w:firstLineChars="200"/>
        <w:rPr>
          <w:rFonts w:hint="eastAsia" w:cs="Arial"/>
          <w:color w:val="auto"/>
          <w:sz w:val="28"/>
          <w:szCs w:val="28"/>
        </w:rPr>
      </w:pPr>
      <w:r>
        <w:rPr>
          <w:rFonts w:hint="eastAsia" w:cs="Arial"/>
          <w:color w:val="auto"/>
          <w:sz w:val="28"/>
          <w:szCs w:val="28"/>
        </w:rPr>
        <w:t>2、工程专业员工工作场所主要为国内项目部，办公、生活等条件舒适，十四五期间</w:t>
      </w:r>
      <w:r>
        <w:rPr>
          <w:rFonts w:hint="eastAsia" w:cs="Arial"/>
          <w:color w:val="auto"/>
          <w:sz w:val="28"/>
          <w:szCs w:val="28"/>
          <w:highlight w:val="none"/>
        </w:rPr>
        <w:t>，经营区域以浙江、</w:t>
      </w:r>
      <w:r>
        <w:rPr>
          <w:rFonts w:hint="eastAsia" w:cs="Arial"/>
          <w:color w:val="auto"/>
          <w:sz w:val="28"/>
          <w:szCs w:val="28"/>
          <w:highlight w:val="none"/>
          <w:lang w:val="en-US" w:eastAsia="zh-CN"/>
        </w:rPr>
        <w:t>广西、海南、湖南等</w:t>
      </w:r>
      <w:r>
        <w:rPr>
          <w:rFonts w:hint="eastAsia" w:cs="Arial"/>
          <w:color w:val="auto"/>
          <w:sz w:val="28"/>
          <w:szCs w:val="28"/>
          <w:highlight w:val="none"/>
        </w:rPr>
        <w:t>为主。</w:t>
      </w:r>
    </w:p>
    <w:p>
      <w:pPr>
        <w:pStyle w:val="2"/>
        <w:spacing w:before="0" w:beforeAutospacing="0" w:after="0" w:afterAutospacing="0"/>
        <w:ind w:firstLine="560" w:firstLineChars="200"/>
        <w:rPr>
          <w:rFonts w:hint="eastAsia" w:cs="Arial"/>
          <w:color w:val="auto"/>
          <w:sz w:val="28"/>
          <w:szCs w:val="28"/>
        </w:rPr>
      </w:pPr>
    </w:p>
    <w:p>
      <w:pPr>
        <w:pStyle w:val="2"/>
        <w:spacing w:before="0" w:beforeAutospacing="0" w:after="0" w:afterAutospacing="0"/>
        <w:jc w:val="center"/>
        <w:rPr>
          <w:rFonts w:hint="eastAsia" w:cs="Arial"/>
          <w:b/>
          <w:bCs/>
          <w:color w:val="auto"/>
          <w:sz w:val="32"/>
          <w:szCs w:val="32"/>
        </w:rPr>
      </w:pPr>
      <w:r>
        <w:rPr>
          <w:rFonts w:hint="eastAsia" w:cs="Arial"/>
          <w:b/>
          <w:bCs/>
          <w:color w:val="auto"/>
          <w:sz w:val="32"/>
          <w:szCs w:val="32"/>
        </w:rPr>
        <w:t>四、联系方式</w:t>
      </w:r>
    </w:p>
    <w:p>
      <w:pPr>
        <w:widowControl/>
        <w:shd w:val="clear" w:color="auto" w:fill="FFFFFF"/>
        <w:spacing w:line="640" w:lineRule="exact"/>
        <w:ind w:firstLine="480"/>
        <w:jc w:val="left"/>
        <w:rPr>
          <w:rFonts w:hint="eastAsia" w:ascii="宋体" w:hAnsi="宋体" w:eastAsia="宋体" w:cs="Arial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Arial"/>
          <w:color w:val="auto"/>
          <w:kern w:val="0"/>
          <w:sz w:val="28"/>
          <w:szCs w:val="28"/>
          <w:lang w:val="en-US" w:eastAsia="zh-CN" w:bidi="ar-SA"/>
        </w:rPr>
        <w:t>公司网站：</w:t>
      </w:r>
      <w:r>
        <w:rPr>
          <w:rFonts w:hint="eastAsia" w:ascii="宋体" w:hAnsi="宋体" w:eastAsia="宋体" w:cs="Arial"/>
          <w:color w:val="auto"/>
          <w:kern w:val="0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宋体" w:hAnsi="宋体" w:eastAsia="宋体" w:cs="Arial"/>
          <w:color w:val="auto"/>
          <w:kern w:val="0"/>
          <w:sz w:val="28"/>
          <w:szCs w:val="28"/>
          <w:lang w:val="en-US" w:eastAsia="zh-CN" w:bidi="ar-SA"/>
        </w:rPr>
        <w:instrText xml:space="preserve"> HYPERLINK "http://www.water.cccc-sdc.com" </w:instrText>
      </w:r>
      <w:r>
        <w:rPr>
          <w:rFonts w:hint="eastAsia" w:ascii="宋体" w:hAnsi="宋体" w:eastAsia="宋体" w:cs="Arial"/>
          <w:color w:val="auto"/>
          <w:kern w:val="0"/>
          <w:sz w:val="28"/>
          <w:szCs w:val="28"/>
          <w:lang w:val="en-US" w:eastAsia="zh-CN" w:bidi="ar-SA"/>
        </w:rPr>
        <w:fldChar w:fldCharType="separate"/>
      </w:r>
      <w:r>
        <w:rPr>
          <w:rStyle w:val="5"/>
          <w:rFonts w:hint="eastAsia" w:ascii="宋体" w:hAnsi="宋体" w:eastAsia="宋体" w:cs="Arial"/>
          <w:color w:val="auto"/>
          <w:kern w:val="0"/>
          <w:sz w:val="28"/>
          <w:szCs w:val="28"/>
          <w:lang w:val="en-US" w:eastAsia="zh-CN" w:bidi="ar-SA"/>
        </w:rPr>
        <w:t>http://www.water.cccc-sdc.com</w:t>
      </w:r>
      <w:r>
        <w:rPr>
          <w:rFonts w:hint="eastAsia" w:ascii="宋体" w:hAnsi="宋体" w:eastAsia="宋体" w:cs="Arial"/>
          <w:color w:val="auto"/>
          <w:kern w:val="0"/>
          <w:sz w:val="28"/>
          <w:szCs w:val="28"/>
          <w:lang w:val="en-US" w:eastAsia="zh-CN" w:bidi="ar-SA"/>
        </w:rPr>
        <w:fldChar w:fldCharType="end"/>
      </w:r>
      <w:r>
        <w:rPr>
          <w:rFonts w:hint="eastAsia" w:ascii="宋体" w:hAnsi="宋体" w:eastAsia="宋体" w:cs="Arial"/>
          <w:color w:val="auto"/>
          <w:kern w:val="0"/>
          <w:sz w:val="28"/>
          <w:szCs w:val="28"/>
          <w:lang w:val="en-US" w:eastAsia="zh-CN" w:bidi="ar-SA"/>
        </w:rPr>
        <w:t>。</w:t>
      </w:r>
    </w:p>
    <w:p>
      <w:pPr>
        <w:widowControl/>
        <w:shd w:val="clear" w:color="auto" w:fill="FFFFFF"/>
        <w:spacing w:line="640" w:lineRule="exact"/>
        <w:ind w:firstLine="480"/>
        <w:jc w:val="left"/>
        <w:rPr>
          <w:rFonts w:hint="eastAsia" w:ascii="宋体" w:hAnsi="宋体" w:eastAsia="宋体" w:cs="Arial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Arial"/>
          <w:color w:val="auto"/>
          <w:kern w:val="0"/>
          <w:sz w:val="28"/>
          <w:szCs w:val="28"/>
          <w:lang w:val="en-US" w:eastAsia="zh-CN" w:bidi="ar-SA"/>
        </w:rPr>
        <w:t>简历投递邮箱：swbnbzhaopin@126.com；</w:t>
      </w:r>
    </w:p>
    <w:p>
      <w:pPr>
        <w:widowControl/>
        <w:shd w:val="clear" w:color="auto" w:fill="FFFFFF"/>
        <w:spacing w:line="640" w:lineRule="exact"/>
        <w:ind w:firstLine="480"/>
        <w:jc w:val="left"/>
        <w:rPr>
          <w:rFonts w:hint="eastAsia" w:ascii="宋体" w:hAnsi="宋体" w:eastAsia="宋体" w:cs="Arial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Arial"/>
          <w:color w:val="auto"/>
          <w:kern w:val="0"/>
          <w:sz w:val="28"/>
          <w:szCs w:val="28"/>
          <w:lang w:val="en-US" w:eastAsia="zh-CN" w:bidi="ar-SA"/>
        </w:rPr>
        <w:t>咨询热线：0574-86290627；</w:t>
      </w:r>
    </w:p>
    <w:p>
      <w:pPr>
        <w:widowControl/>
        <w:shd w:val="clear" w:color="auto" w:fill="FFFFFF"/>
        <w:spacing w:line="640" w:lineRule="exact"/>
        <w:ind w:firstLine="560" w:firstLineChars="200"/>
        <w:jc w:val="left"/>
        <w:rPr>
          <w:rFonts w:hint="default" w:ascii="宋体" w:hAnsi="宋体" w:eastAsia="宋体" w:cs="Arial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Arial"/>
          <w:color w:val="auto"/>
          <w:kern w:val="0"/>
          <w:sz w:val="28"/>
          <w:szCs w:val="28"/>
          <w:lang w:val="en-US" w:eastAsia="zh-CN" w:bidi="ar-SA"/>
        </w:rPr>
        <w:t>联系人：翟老师；</w:t>
      </w:r>
    </w:p>
    <w:p>
      <w:pPr>
        <w:widowControl/>
        <w:shd w:val="clear" w:color="auto" w:fill="FFFFFF"/>
        <w:spacing w:line="640" w:lineRule="exact"/>
        <w:ind w:firstLine="48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Arial"/>
          <w:color w:val="auto"/>
          <w:kern w:val="0"/>
          <w:sz w:val="28"/>
          <w:szCs w:val="28"/>
          <w:lang w:val="en-US" w:eastAsia="zh-CN" w:bidi="ar-SA"/>
        </w:rPr>
        <w:t>有意向者请将简历发至邮箱，公司将在3个工作日内进行简历筛选，并及时与符合要求的应聘者进行电话沟通和组织面试。</w:t>
      </w:r>
    </w:p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kaAlibaba-PuHuiTi-Regular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wYTUwNTgyZWQyNjg4YWIzMjM1MGI5YzMyNDkyYTQifQ=="/>
  </w:docVars>
  <w:rsids>
    <w:rsidRoot w:val="1F9B32E8"/>
    <w:rsid w:val="01545A05"/>
    <w:rsid w:val="01E76ED3"/>
    <w:rsid w:val="053F077B"/>
    <w:rsid w:val="07C70C0E"/>
    <w:rsid w:val="1134233A"/>
    <w:rsid w:val="13912AE9"/>
    <w:rsid w:val="1424395D"/>
    <w:rsid w:val="14D54774"/>
    <w:rsid w:val="15C907CC"/>
    <w:rsid w:val="1AEE63AC"/>
    <w:rsid w:val="1F9B32E8"/>
    <w:rsid w:val="205F70E7"/>
    <w:rsid w:val="22733E01"/>
    <w:rsid w:val="25AA1E5D"/>
    <w:rsid w:val="27C03E3A"/>
    <w:rsid w:val="295430C8"/>
    <w:rsid w:val="2A055C82"/>
    <w:rsid w:val="3230204E"/>
    <w:rsid w:val="39C40C73"/>
    <w:rsid w:val="3C2B322B"/>
    <w:rsid w:val="3C953E1D"/>
    <w:rsid w:val="3CBE7974"/>
    <w:rsid w:val="3D5F13DF"/>
    <w:rsid w:val="3DB04844"/>
    <w:rsid w:val="3F615B3A"/>
    <w:rsid w:val="3FF21081"/>
    <w:rsid w:val="428471F1"/>
    <w:rsid w:val="439511F1"/>
    <w:rsid w:val="44B244EA"/>
    <w:rsid w:val="45B10E19"/>
    <w:rsid w:val="48F50E49"/>
    <w:rsid w:val="4A7915EE"/>
    <w:rsid w:val="4B986A21"/>
    <w:rsid w:val="56673FF5"/>
    <w:rsid w:val="56BF4844"/>
    <w:rsid w:val="57D12A81"/>
    <w:rsid w:val="5A4B6B1B"/>
    <w:rsid w:val="5B152557"/>
    <w:rsid w:val="5CD821BC"/>
    <w:rsid w:val="5D3E2967"/>
    <w:rsid w:val="5D4E67D6"/>
    <w:rsid w:val="63CB6D44"/>
    <w:rsid w:val="68C87588"/>
    <w:rsid w:val="7358665A"/>
    <w:rsid w:val="750250CA"/>
    <w:rsid w:val="763444AF"/>
    <w:rsid w:val="791E1DDB"/>
    <w:rsid w:val="79E2729D"/>
    <w:rsid w:val="7D8775BA"/>
    <w:rsid w:val="7D91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1154</Words>
  <Characters>1227</Characters>
  <Lines>0</Lines>
  <Paragraphs>0</Paragraphs>
  <TotalTime>0</TotalTime>
  <ScaleCrop>false</ScaleCrop>
  <LinksUpToDate>false</LinksUpToDate>
  <CharactersWithSpaces>1227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2022-05-09T07:54:00Z</dcterms:created>
  <dc:creator>ljl</dc:creator>
  <cp:lastModifiedBy>驰.</cp:lastModifiedBy>
  <dcterms:modified xsi:type="dcterms:W3CDTF">2023-08-30T00:40:09Z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711AB18EB6FD4DB9ACCCB6B4025BB9D2_12</vt:lpwstr>
  </property>
</Properties>
</file>